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38" w:rsidRPr="00CA4138" w:rsidRDefault="00CA4138" w:rsidP="00CA4138">
      <w:pPr>
        <w:pStyle w:val="a3"/>
        <w:shd w:val="clear" w:color="auto" w:fill="FFFFFF"/>
        <w:spacing w:before="0" w:beforeAutospacing="0" w:after="300" w:afterAutospacing="0"/>
        <w:jc w:val="center"/>
        <w:textAlignment w:val="baseline"/>
        <w:rPr>
          <w:b/>
        </w:rPr>
      </w:pPr>
      <w:r w:rsidRPr="00CA4138">
        <w:rPr>
          <w:b/>
        </w:rPr>
        <w:t>ПОЖАРНАЯ БЕЗОПАСНОСТЬ В БАНЕ</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 Необходимо позаботиться о том, чтобы деревянные, а значит </w:t>
      </w:r>
      <w:proofErr w:type="spellStart"/>
      <w:r w:rsidRPr="00CA4138">
        <w:t>легковозгараемые</w:t>
      </w:r>
      <w:proofErr w:type="spellEnd"/>
      <w:r w:rsidRPr="00CA4138">
        <w:t xml:space="preserve">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 В случае если у толстостенной печи-каменки сгораемое основание, то расстояние от пола до дна зольника должно составлять не менее 13 - 15 см, а до дна </w:t>
      </w:r>
      <w:proofErr w:type="spellStart"/>
      <w:r w:rsidRPr="00CA4138">
        <w:t>дымооборотов</w:t>
      </w:r>
      <w:proofErr w:type="spellEnd"/>
      <w:r w:rsidRPr="00CA4138">
        <w:t xml:space="preserve"> - 22 - 24 см. Если же основание несгораемое, дно зольника и все </w:t>
      </w:r>
      <w:proofErr w:type="spellStart"/>
      <w:r w:rsidRPr="00CA4138">
        <w:t>дымообороты</w:t>
      </w:r>
      <w:proofErr w:type="spellEnd"/>
      <w:r w:rsidRPr="00CA4138">
        <w:t xml:space="preserve"> могут находиться на уровне пола.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Печи с тонкими стенками необходимо отделять от деревянного пола асбестовым картоном, толщиной 10 - 12 мм и набитой поверх него кровельной сталью.</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 Печи из металла следует устанавливать на основании из двух рядов кирпичей. Под кирпичами должен находиться двойной слой, пропитанного </w:t>
      </w:r>
      <w:proofErr w:type="gramStart"/>
      <w:r w:rsidRPr="00CA4138">
        <w:t>глиняным раствором</w:t>
      </w:r>
      <w:proofErr w:type="gramEnd"/>
      <w:r w:rsidRPr="00CA4138">
        <w:t xml:space="preserve"> войлока.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Чтобы защитить пол от возгорания и от выпавших углей, на полу у топочной дверцы нужно прибить металлический лист.</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 Обязательно следите за тем, чтобы расстояние между печью и деревянной стеной или другой перегородкой было около 15 см, а между ближайшим </w:t>
      </w:r>
      <w:proofErr w:type="spellStart"/>
      <w:r w:rsidRPr="00CA4138">
        <w:t>дымооборотом</w:t>
      </w:r>
      <w:proofErr w:type="spellEnd"/>
      <w:r w:rsidRPr="00CA4138">
        <w:t xml:space="preserve"> и стеной около 20 -25 см.</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Верхние перекрытия теплоемкой печи д</w:t>
      </w:r>
      <w:r>
        <w:t xml:space="preserve">олжны находиться в 30 </w:t>
      </w:r>
      <w:r w:rsidRPr="00CA4138">
        <w:t>-</w:t>
      </w:r>
      <w:r>
        <w:t xml:space="preserve"> </w:t>
      </w:r>
      <w:r w:rsidRPr="00CA4138">
        <w:t>35 см от сгораемого потолка, если масса печи более 700 кг и в 40-45 см, если масса меньше.</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Необходимо следить за печью и дымоходами и своевременно заделывать трещины. Дымовые каналы следует регулярно прочищать от скопившейся сажи.</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Места соприкосновения крыши (любые виды покрытия) с трубой нужно защитить дымовым воротником из кровельной стали.</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Пожарная безопасность при топке печей дровами и другими видами твердого топлива.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w:t>
      </w:r>
      <w:r w:rsidRPr="00CA4138">
        <w:lastRenderedPageBreak/>
        <w:t xml:space="preserve">пропитанный </w:t>
      </w:r>
      <w:proofErr w:type="gramStart"/>
      <w:r w:rsidRPr="00CA4138">
        <w:t>глиняным раствором</w:t>
      </w:r>
      <w:proofErr w:type="gramEnd"/>
      <w:r w:rsidRPr="00CA4138">
        <w:t xml:space="preserve">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w:t>
      </w:r>
      <w:proofErr w:type="spellStart"/>
      <w:r w:rsidRPr="00CA4138">
        <w:t>нефутерованных</w:t>
      </w:r>
      <w:proofErr w:type="spellEnd"/>
      <w:r w:rsidRPr="00CA4138">
        <w:t xml:space="preserve"> печей - на расстоянии не менее одного метра.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Верхнее перекрытие печи делается не менее чем из трех слоев кладки.</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Для защиты от возгорания пола от случайно выпавших из топки углей, перед топочными дверцами настилают лист кровельного железа.</w:t>
      </w:r>
    </w:p>
    <w:p w:rsidR="00CA4138" w:rsidRPr="00CA4138" w:rsidRDefault="00CA4138" w:rsidP="00CA4138">
      <w:pPr>
        <w:pStyle w:val="a3"/>
        <w:shd w:val="clear" w:color="auto" w:fill="FFFFFF"/>
        <w:spacing w:before="0" w:beforeAutospacing="0" w:after="0" w:afterAutospacing="0"/>
        <w:ind w:firstLine="709"/>
        <w:jc w:val="both"/>
        <w:textAlignment w:val="baseline"/>
      </w:pPr>
      <w:r w:rsidRPr="00CA4138">
        <w:t xml:space="preserve">Стояк в чердачном помещении обмазывают </w:t>
      </w:r>
      <w:proofErr w:type="gramStart"/>
      <w:r w:rsidRPr="00CA4138">
        <w:t>глиняным раствором</w:t>
      </w:r>
      <w:proofErr w:type="gramEnd"/>
      <w:r w:rsidRPr="00CA4138">
        <w:t xml:space="preserve"> и после высыхания белят. Это необходимо для того, чтобы на белом фоне было легче обнаружить возникшие дефекты стояка.</w:t>
      </w:r>
    </w:p>
    <w:p w:rsidR="0058636C" w:rsidRDefault="0058636C">
      <w:pPr>
        <w:rPr>
          <w:rFonts w:ascii="Times New Roman" w:hAnsi="Times New Roman" w:cs="Times New Roman"/>
        </w:rPr>
      </w:pPr>
    </w:p>
    <w:p w:rsidR="002C3C20" w:rsidRPr="002C3C20" w:rsidRDefault="002C3C20" w:rsidP="002C3C20">
      <w:pPr>
        <w:pStyle w:val="a3"/>
        <w:shd w:val="clear" w:color="auto" w:fill="FFFFFF"/>
        <w:spacing w:before="0" w:beforeAutospacing="0" w:after="0" w:afterAutospacing="0"/>
        <w:ind w:firstLine="709"/>
        <w:textAlignment w:val="baseline"/>
        <w:rPr>
          <w:color w:val="000000"/>
          <w:shd w:val="clear" w:color="auto" w:fill="FFFFFF"/>
        </w:rPr>
      </w:pPr>
      <w:r w:rsidRPr="002C3C20">
        <w:rPr>
          <w:color w:val="000000"/>
          <w:shd w:val="clear" w:color="auto" w:fill="FFFFFF"/>
        </w:rPr>
        <w:t xml:space="preserve">ГКУ ВО «5 отряд противопожарной службы» и  ОНД и </w:t>
      </w:r>
      <w:proofErr w:type="gramStart"/>
      <w:r w:rsidRPr="002C3C20">
        <w:rPr>
          <w:color w:val="000000"/>
          <w:shd w:val="clear" w:color="auto" w:fill="FFFFFF"/>
        </w:rPr>
        <w:t>ПР</w:t>
      </w:r>
      <w:proofErr w:type="gramEnd"/>
      <w:r w:rsidRPr="002C3C20">
        <w:rPr>
          <w:color w:val="000000"/>
          <w:shd w:val="clear" w:color="auto" w:fill="FFFFFF"/>
        </w:rPr>
        <w:t xml:space="preserve"> по Городищенскому, Дубовскому и </w:t>
      </w:r>
      <w:proofErr w:type="spellStart"/>
      <w:r w:rsidRPr="002C3C20">
        <w:rPr>
          <w:color w:val="000000"/>
          <w:shd w:val="clear" w:color="auto" w:fill="FFFFFF"/>
        </w:rPr>
        <w:t>Иловлинскому</w:t>
      </w:r>
      <w:proofErr w:type="spellEnd"/>
      <w:r w:rsidRPr="002C3C20">
        <w:rPr>
          <w:color w:val="000000"/>
          <w:shd w:val="clear" w:color="auto" w:fill="FFFFFF"/>
        </w:rPr>
        <w:t xml:space="preserve"> районам УНД и ПР ГУ МЧС России по Волгоградской области настоятельно рекомендует соблюдать установленные правила пожарной безопасности.</w:t>
      </w:r>
    </w:p>
    <w:p w:rsidR="002C3C20" w:rsidRPr="002C3C20" w:rsidRDefault="002C3C20" w:rsidP="002C3C20">
      <w:pPr>
        <w:pStyle w:val="a3"/>
        <w:shd w:val="clear" w:color="auto" w:fill="FFFFFF"/>
        <w:spacing w:before="0" w:beforeAutospacing="0" w:after="0" w:afterAutospacing="0"/>
        <w:ind w:firstLine="709"/>
        <w:jc w:val="center"/>
        <w:textAlignment w:val="baseline"/>
        <w:rPr>
          <w:b/>
          <w:bCs/>
          <w:bdr w:val="none" w:sz="0" w:space="0" w:color="auto" w:frame="1"/>
        </w:rPr>
      </w:pPr>
    </w:p>
    <w:p w:rsidR="002C3C20" w:rsidRPr="002C3C20" w:rsidRDefault="002C3C20" w:rsidP="002C3C20">
      <w:pPr>
        <w:pStyle w:val="a3"/>
        <w:shd w:val="clear" w:color="auto" w:fill="FFFFFF"/>
        <w:spacing w:before="0" w:beforeAutospacing="0" w:after="0" w:afterAutospacing="0"/>
        <w:ind w:firstLine="709"/>
        <w:jc w:val="center"/>
        <w:textAlignment w:val="baseline"/>
        <w:rPr>
          <w:b/>
          <w:bCs/>
          <w:bdr w:val="none" w:sz="0" w:space="0" w:color="auto" w:frame="1"/>
        </w:rPr>
      </w:pPr>
      <w:r w:rsidRPr="002C3C20">
        <w:rPr>
          <w:b/>
          <w:bCs/>
          <w:bdr w:val="none" w:sz="0" w:space="0" w:color="auto" w:frame="1"/>
        </w:rPr>
        <w:t>ПОМНИТЕ! Безусловное выполнение противопожарных мероприятий значительно ум</w:t>
      </w:r>
      <w:r w:rsidR="00274574">
        <w:rPr>
          <w:b/>
          <w:bCs/>
          <w:bdr w:val="none" w:sz="0" w:space="0" w:color="auto" w:frame="1"/>
        </w:rPr>
        <w:t>еньшает риск пожара</w:t>
      </w:r>
      <w:r w:rsidRPr="002C3C20">
        <w:rPr>
          <w:b/>
          <w:bCs/>
          <w:bdr w:val="none" w:sz="0" w:space="0" w:color="auto" w:frame="1"/>
        </w:rPr>
        <w:t>.</w:t>
      </w:r>
    </w:p>
    <w:p w:rsidR="002C3C20" w:rsidRPr="00CA4138" w:rsidRDefault="002C3C20">
      <w:pPr>
        <w:rPr>
          <w:rFonts w:ascii="Times New Roman" w:hAnsi="Times New Roman" w:cs="Times New Roman"/>
        </w:rPr>
      </w:pPr>
    </w:p>
    <w:sectPr w:rsidR="002C3C20" w:rsidRPr="00CA4138" w:rsidSect="0058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138"/>
    <w:rsid w:val="00274574"/>
    <w:rsid w:val="002B4A2B"/>
    <w:rsid w:val="002C3C20"/>
    <w:rsid w:val="0058636C"/>
    <w:rsid w:val="00CA4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14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2021-03-10T10:09:00Z</dcterms:created>
  <dcterms:modified xsi:type="dcterms:W3CDTF">2021-03-11T04:48:00Z</dcterms:modified>
</cp:coreProperties>
</file>